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9"/>
        <w:gridCol w:w="1441"/>
        <w:gridCol w:w="538"/>
        <w:gridCol w:w="487"/>
        <w:gridCol w:w="449"/>
        <w:gridCol w:w="424"/>
        <w:gridCol w:w="450"/>
        <w:gridCol w:w="610"/>
        <w:gridCol w:w="551"/>
        <w:gridCol w:w="508"/>
        <w:gridCol w:w="480"/>
        <w:gridCol w:w="455"/>
        <w:gridCol w:w="497"/>
        <w:gridCol w:w="3056"/>
        <w:gridCol w:w="2549"/>
      </w:tblGrid>
      <w:tr w:rsidR="003750E1" w:rsidRPr="003750E1" w14:paraId="19ACFBE5" w14:textId="77777777" w:rsidTr="00B1751B">
        <w:trPr>
          <w:trHeight w:val="165"/>
        </w:trPr>
        <w:tc>
          <w:tcPr>
            <w:tcW w:w="2239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3A7EE9" w14:textId="67965AAC" w:rsidR="003750E1" w:rsidRPr="003750E1" w:rsidRDefault="003750E1" w:rsidP="00B1751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4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23A1A3" w14:textId="77777777" w:rsidR="003750E1" w:rsidRPr="003750E1" w:rsidRDefault="003750E1" w:rsidP="00B1751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2348" w:type="dxa"/>
            <w:gridSpan w:val="5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FCC0C2" w14:textId="77777777" w:rsidR="003750E1" w:rsidRPr="003750E1" w:rsidRDefault="003750E1" w:rsidP="00B1751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3101" w:type="dxa"/>
            <w:gridSpan w:val="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7BA473" w14:textId="4142207A" w:rsidR="003750E1" w:rsidRPr="00B1751B" w:rsidRDefault="00B1751B" w:rsidP="00B1751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kern w:val="0"/>
                <w:sz w:val="22"/>
                <w:szCs w:val="22"/>
                <w:lang w:eastAsia="pl-PL"/>
                <w14:ligatures w14:val="none"/>
              </w:rPr>
            </w:pPr>
            <w:r w:rsidRPr="00B1751B">
              <w:rPr>
                <w:rFonts w:ascii="Helvetica" w:eastAsia="Times New Roman" w:hAnsi="Helvetica" w:cs="Times New Roman"/>
                <w:b/>
                <w:bCs/>
                <w:kern w:val="0"/>
                <w:sz w:val="22"/>
                <w:szCs w:val="22"/>
                <w:lang w:eastAsia="pl-PL"/>
                <w14:ligatures w14:val="none"/>
              </w:rPr>
              <w:t xml:space="preserve">MENU </w:t>
            </w:r>
            <w:r>
              <w:rPr>
                <w:rFonts w:ascii="Helvetica" w:eastAsia="Times New Roman" w:hAnsi="Helvetica" w:cs="Times New Roman"/>
                <w:b/>
                <w:bCs/>
                <w:kern w:val="0"/>
                <w:sz w:val="22"/>
                <w:szCs w:val="22"/>
                <w:lang w:eastAsia="pl-PL"/>
                <w14:ligatures w14:val="none"/>
              </w:rPr>
              <w:t xml:space="preserve">/ </w:t>
            </w:r>
            <w:r w:rsidRPr="00B1751B">
              <w:rPr>
                <w:rFonts w:ascii="Helvetica" w:eastAsia="Times New Roman" w:hAnsi="Helvetica" w:cs="Times New Roman"/>
                <w:b/>
                <w:bCs/>
                <w:kern w:val="0"/>
                <w:sz w:val="22"/>
                <w:szCs w:val="22"/>
                <w:lang w:eastAsia="pl-PL"/>
                <w14:ligatures w14:val="none"/>
              </w:rPr>
              <w:t>STRONA GŁÓWNA</w:t>
            </w:r>
          </w:p>
        </w:tc>
        <w:tc>
          <w:tcPr>
            <w:tcW w:w="3056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609EAC" w14:textId="77777777" w:rsidR="003750E1" w:rsidRPr="003750E1" w:rsidRDefault="003750E1" w:rsidP="00B1751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2549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B436F4" w14:textId="77777777" w:rsidR="003750E1" w:rsidRPr="003750E1" w:rsidRDefault="003750E1" w:rsidP="00B1751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08F6596B" w14:textId="77777777" w:rsidTr="00B1751B">
        <w:trPr>
          <w:trHeight w:val="903"/>
        </w:trPr>
        <w:tc>
          <w:tcPr>
            <w:tcW w:w="22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483E16" w14:textId="2884DD7A" w:rsidR="003750E1" w:rsidRPr="00B1751B" w:rsidRDefault="00B1751B" w:rsidP="00B1751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i/>
                <w:iCs/>
                <w:kern w:val="0"/>
                <w:sz w:val="28"/>
                <w:szCs w:val="28"/>
                <w:u w:val="single"/>
                <w:lang w:eastAsia="pl-PL"/>
                <w14:ligatures w14:val="none"/>
              </w:rPr>
            </w:pPr>
            <w:r w:rsidRPr="00B1751B">
              <w:rPr>
                <w:rFonts w:ascii="Helvetica" w:eastAsia="Times New Roman" w:hAnsi="Helvetica" w:cs="Times New Roman"/>
                <w:b/>
                <w:bCs/>
                <w:i/>
                <w:iCs/>
                <w:color w:val="0F4761" w:themeColor="accent1" w:themeShade="BF"/>
                <w:kern w:val="0"/>
                <w:sz w:val="28"/>
                <w:szCs w:val="28"/>
                <w:u w:val="single"/>
                <w:lang w:eastAsia="pl-PL"/>
                <w14:ligatures w14:val="none"/>
              </w:rPr>
              <w:t>Uwagi</w:t>
            </w:r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8286D2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sz w:val="28"/>
                <w:szCs w:val="28"/>
                <w:lang w:eastAsia="pl-PL"/>
                <w14:ligatures w14:val="none"/>
              </w:rPr>
              <w:t>O nas </w:t>
            </w:r>
          </w:p>
        </w:tc>
        <w:tc>
          <w:tcPr>
            <w:tcW w:w="2348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7ADBF1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sz w:val="28"/>
                <w:szCs w:val="28"/>
                <w:lang w:eastAsia="pl-PL"/>
                <w14:ligatures w14:val="none"/>
              </w:rPr>
              <w:t>Produkty</w:t>
            </w:r>
          </w:p>
        </w:tc>
        <w:tc>
          <w:tcPr>
            <w:tcW w:w="3101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546220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sz w:val="28"/>
                <w:szCs w:val="28"/>
                <w:lang w:eastAsia="pl-PL"/>
                <w14:ligatures w14:val="none"/>
              </w:rPr>
              <w:t>Znajdź rozwiązanie </w:t>
            </w:r>
          </w:p>
        </w:tc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453A98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sz w:val="28"/>
                <w:szCs w:val="28"/>
                <w:lang w:eastAsia="pl-PL"/>
                <w14:ligatures w14:val="none"/>
              </w:rPr>
              <w:t>Wiedza i dokumentacja</w:t>
            </w:r>
          </w:p>
        </w:tc>
        <w:tc>
          <w:tcPr>
            <w:tcW w:w="25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E5B24E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sz w:val="28"/>
                <w:szCs w:val="28"/>
                <w:lang w:eastAsia="pl-PL"/>
                <w14:ligatures w14:val="none"/>
              </w:rPr>
              <w:t>Kontakt</w:t>
            </w:r>
          </w:p>
        </w:tc>
      </w:tr>
      <w:tr w:rsidR="003750E1" w:rsidRPr="003750E1" w14:paraId="5FFE1D41" w14:textId="77777777" w:rsidTr="003750E1">
        <w:trPr>
          <w:trHeight w:val="5820"/>
        </w:trPr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D113BE" w14:textId="31D850A6" w:rsidR="003750E1" w:rsidRPr="003750E1" w:rsidRDefault="003750E1" w:rsidP="00B1751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Pod menu głównym: jeden lub </w:t>
            </w:r>
            <w:proofErr w:type="gramStart"/>
            <w:r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>2  „banery”  z</w:t>
            </w:r>
            <w:proofErr w:type="gramEnd"/>
            <w:r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proofErr w:type="gramStart"/>
            <w:r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grafiką </w:t>
            </w:r>
            <w:r w:rsidR="00B1751B"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 (</w:t>
            </w:r>
            <w:proofErr w:type="gramEnd"/>
            <w:r w:rsidR="00B1751B"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obok tylko dla </w:t>
            </w:r>
            <w:proofErr w:type="spellStart"/>
            <w:r w:rsidR="00B1751B"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>przykadu</w:t>
            </w:r>
            <w:proofErr w:type="spellEnd"/>
            <w:r w:rsidR="00B1751B"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) </w:t>
            </w:r>
            <w:r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>Pod banerami to co poniżej, jako Aktualności lub co nowego w formie kafli. Po kliknięciu na wybrany</w:t>
            </w:r>
            <w:r w:rsid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proofErr w:type="spellStart"/>
            <w:r w:rsid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>box</w:t>
            </w:r>
            <w:proofErr w:type="spellEnd"/>
            <w:r w:rsidRPr="00B1751B">
              <w:rPr>
                <w:rFonts w:ascii="Helvetica Neue" w:eastAsia="Times New Roman" w:hAnsi="Helvetica Neue" w:cs="Times New Roman"/>
                <w:color w:val="074F6A" w:themeColor="accent4" w:themeShade="80"/>
                <w:kern w:val="0"/>
                <w:sz w:val="21"/>
                <w:szCs w:val="21"/>
                <w:lang w:eastAsia="pl-PL"/>
                <w14:ligatures w14:val="none"/>
              </w:rPr>
              <w:t xml:space="preserve"> rozwinięcie</w:t>
            </w:r>
          </w:p>
        </w:tc>
        <w:tc>
          <w:tcPr>
            <w:tcW w:w="1249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EF50DE" w14:textId="62EDD27B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  <w:r w:rsidRPr="003750E1">
              <w:rPr>
                <w:rFonts w:ascii="Helvetica" w:eastAsia="Times New Roman" w:hAnsi="Helvetica" w:cs="Times New Roman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58B0A3C1" wp14:editId="769C2C79">
                  <wp:extent cx="7569200" cy="2338705"/>
                  <wp:effectExtent l="0" t="0" r="0" b="0"/>
                  <wp:docPr id="20069157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91571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026" cy="238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0E1" w:rsidRPr="003750E1" w14:paraId="00ECBD69" w14:textId="77777777" w:rsidTr="003750E1">
        <w:trPr>
          <w:trHeight w:val="4245"/>
        </w:trPr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B520D4" w14:textId="451B1DBA" w:rsidR="003750E1" w:rsidRPr="003750E1" w:rsidRDefault="003C4686" w:rsidP="003750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>
              <w:rPr>
                <w:rFonts w:ascii="Helvetica Neue" w:eastAsia="Times New Roman" w:hAnsi="Helvetica Neue" w:cs="Times New Roman"/>
                <w:color w:val="000000"/>
                <w:kern w:val="0"/>
                <w:sz w:val="17"/>
                <w:szCs w:val="17"/>
                <w:lang w:eastAsia="pl-PL"/>
                <w14:ligatures w14:val="none"/>
              </w:rPr>
              <w:lastRenderedPageBreak/>
              <w:t>P</w:t>
            </w:r>
            <w:r w:rsidR="003750E1"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7"/>
                <w:szCs w:val="17"/>
                <w:lang w:eastAsia="pl-PL"/>
                <w14:ligatures w14:val="none"/>
              </w:rPr>
              <w:t xml:space="preserve">od banerami to co </w:t>
            </w:r>
            <w:proofErr w:type="gramStart"/>
            <w:r w:rsidR="003750E1"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7"/>
                <w:szCs w:val="17"/>
                <w:lang w:eastAsia="pl-PL"/>
                <w14:ligatures w14:val="none"/>
              </w:rPr>
              <w:t>poniżej,</w:t>
            </w:r>
            <w:proofErr w:type="gramEnd"/>
            <w:r w:rsidR="003750E1"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7"/>
                <w:szCs w:val="17"/>
                <w:lang w:eastAsia="pl-PL"/>
                <w14:ligatures w14:val="none"/>
              </w:rPr>
              <w:t xml:space="preserve"> jako Aktualności lub co nowego w formie kafli. Po kliknięciu na wybrany </w:t>
            </w:r>
            <w:proofErr w:type="gramStart"/>
            <w:r w:rsidR="003750E1"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7"/>
                <w:szCs w:val="17"/>
                <w:lang w:eastAsia="pl-PL"/>
                <w14:ligatures w14:val="none"/>
              </w:rPr>
              <w:t>rozwinięcie  AKTUALNOŚCI</w:t>
            </w:r>
            <w:proofErr w:type="gramEnd"/>
          </w:p>
        </w:tc>
        <w:tc>
          <w:tcPr>
            <w:tcW w:w="1249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B9332A" w14:textId="3AA44750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  <w:r w:rsidRPr="003750E1">
              <w:rPr>
                <w:rFonts w:ascii="Helvetica" w:eastAsia="Times New Roman" w:hAnsi="Helvetica" w:cs="Times New Roman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4B509C95" wp14:editId="4E64D398">
                  <wp:extent cx="7178040" cy="3828903"/>
                  <wp:effectExtent l="0" t="0" r="0" b="0"/>
                  <wp:docPr id="2092628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6286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71" cy="384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0E1" w:rsidRPr="003750E1" w14:paraId="3ED843E2" w14:textId="77777777" w:rsidTr="003750E1">
        <w:trPr>
          <w:trHeight w:val="165"/>
        </w:trPr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2B0EE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E6AE40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B78A6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46707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5681C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BE118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B243A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DA239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93AA5F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FBF4E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EEF518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3D75E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E0229D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9CADC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C2EBA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6F09B9C0" w14:textId="77777777" w:rsidTr="003750E1">
        <w:trPr>
          <w:trHeight w:val="390"/>
        </w:trPr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B10E7F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33"/>
                <w:szCs w:val="33"/>
                <w:lang w:eastAsia="pl-PL"/>
                <w14:ligatures w14:val="none"/>
              </w:rPr>
              <w:t>STOPKA </w:t>
            </w:r>
          </w:p>
        </w:tc>
        <w:tc>
          <w:tcPr>
            <w:tcW w:w="1249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85C5FF" w14:textId="249CCEF2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33"/>
                <w:szCs w:val="33"/>
                <w:lang w:eastAsia="pl-PL"/>
                <w14:ligatures w14:val="none"/>
              </w:rPr>
              <w:t xml:space="preserve">LINKI do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33"/>
                <w:szCs w:val="33"/>
                <w:lang w:eastAsia="pl-PL"/>
                <w14:ligatures w14:val="none"/>
              </w:rPr>
              <w:t>sociali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33"/>
                <w:szCs w:val="33"/>
                <w:lang w:eastAsia="pl-PL"/>
                <w14:ligatures w14:val="none"/>
              </w:rPr>
              <w:t>, polityka prywatności, adres etc</w:t>
            </w:r>
            <w:r w:rsidR="00B1751B">
              <w:rPr>
                <w:rFonts w:ascii="Helvetica Neue" w:eastAsia="Times New Roman" w:hAnsi="Helvetica Neue" w:cs="Times New Roman"/>
                <w:color w:val="000000"/>
                <w:kern w:val="0"/>
                <w:sz w:val="33"/>
                <w:szCs w:val="33"/>
                <w:lang w:eastAsia="pl-PL"/>
                <w14:ligatures w14:val="none"/>
              </w:rPr>
              <w:t>.</w:t>
            </w:r>
          </w:p>
        </w:tc>
      </w:tr>
    </w:tbl>
    <w:p w14:paraId="657F5366" w14:textId="1743FF60" w:rsidR="003750E1" w:rsidRDefault="00B175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8C125" wp14:editId="5692A100">
                <wp:simplePos x="0" y="0"/>
                <wp:positionH relativeFrom="column">
                  <wp:posOffset>2059305</wp:posOffset>
                </wp:positionH>
                <wp:positionV relativeFrom="paragraph">
                  <wp:posOffset>-4968875</wp:posOffset>
                </wp:positionV>
                <wp:extent cx="5613400" cy="495300"/>
                <wp:effectExtent l="0" t="0" r="12700" b="12700"/>
                <wp:wrapNone/>
                <wp:docPr id="14676823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E558E" w14:textId="04F420D9" w:rsidR="00B1751B" w:rsidRDefault="00B1751B">
                            <w:r>
                              <w:t xml:space="preserve">INSPIRACJA (poniżej) ze </w:t>
                            </w:r>
                            <w:proofErr w:type="gramStart"/>
                            <w:r>
                              <w:t xml:space="preserve">strony  </w:t>
                            </w:r>
                            <w:r w:rsidRPr="00B1751B">
                              <w:t>https://www.zentia.com/en-gb/product-selector/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A8C12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62.15pt;margin-top:-391.25pt;width:442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7IiNgIAAHwEAAAOAAAAZHJzL2Uyb0RvYy54bWysVE1v2zAMvQ/YfxB0X+x8rjXiFFmKDAOK&#13;&#10;tkA69KzIUmxMFjVJiZ39+lGy89Fup2EXmRKpJ/Lx0fO7tlbkIKyrQOd0OEgpEZpDUeldTr+/rD/d&#13;&#10;UO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" fillcolor="white [3201]" strokeweight=".5pt">
                <v:textbox>
                  <w:txbxContent>
                    <w:p w14:paraId="0C3E558E" w14:textId="04F420D9" w:rsidR="00B1751B" w:rsidRDefault="00B1751B">
                      <w:r>
                        <w:t xml:space="preserve">INSPIRACJA (poniżej) ze </w:t>
                      </w:r>
                      <w:proofErr w:type="gramStart"/>
                      <w:r>
                        <w:t xml:space="preserve">strony  </w:t>
                      </w:r>
                      <w:r w:rsidRPr="00B1751B">
                        <w:t>https://www.zentia.com/en-gb/product-selector/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79EDA3A" w14:textId="77777777" w:rsidR="003750E1" w:rsidRDefault="003750E1"/>
    <w:p w14:paraId="07B5072C" w14:textId="77777777" w:rsidR="003750E1" w:rsidRDefault="003750E1"/>
    <w:p w14:paraId="3BAFB19B" w14:textId="77777777" w:rsidR="003750E1" w:rsidRDefault="003750E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101"/>
        <w:gridCol w:w="1428"/>
        <w:gridCol w:w="1124"/>
        <w:gridCol w:w="978"/>
        <w:gridCol w:w="1417"/>
        <w:gridCol w:w="848"/>
        <w:gridCol w:w="757"/>
        <w:gridCol w:w="725"/>
        <w:gridCol w:w="978"/>
        <w:gridCol w:w="742"/>
        <w:gridCol w:w="1208"/>
        <w:gridCol w:w="1042"/>
        <w:gridCol w:w="797"/>
      </w:tblGrid>
      <w:tr w:rsidR="003750E1" w:rsidRPr="003750E1" w14:paraId="3D2A3A4A" w14:textId="77777777" w:rsidTr="00806D00">
        <w:trPr>
          <w:trHeight w:val="16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4686AB" w14:textId="77777777" w:rsidR="003750E1" w:rsidRPr="00806D00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i/>
                <w:iCs/>
                <w:color w:val="215E99" w:themeColor="text2" w:themeTint="BF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57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A93141" w14:textId="1A284C3E" w:rsidR="003750E1" w:rsidRPr="00806D00" w:rsidRDefault="00806D00" w:rsidP="003750E1">
            <w:pPr>
              <w:spacing w:after="0" w:line="240" w:lineRule="auto"/>
              <w:rPr>
                <w:rFonts w:ascii="Helvetica" w:eastAsia="Times New Roman" w:hAnsi="Helvetica" w:cs="Times New Roman"/>
                <w:i/>
                <w:iCs/>
                <w:color w:val="215E99" w:themeColor="text2" w:themeTint="BF"/>
                <w:kern w:val="0"/>
                <w:sz w:val="18"/>
                <w:szCs w:val="18"/>
                <w:lang w:eastAsia="pl-PL"/>
                <w14:ligatures w14:val="none"/>
              </w:rPr>
            </w:pPr>
            <w:r w:rsidRPr="00806D00">
              <w:rPr>
                <w:rFonts w:ascii="Helvetica" w:eastAsia="Times New Roman" w:hAnsi="Helvetica" w:cs="Times New Roman"/>
                <w:i/>
                <w:iCs/>
                <w:color w:val="215E99" w:themeColor="text2" w:themeTint="BF"/>
                <w:kern w:val="0"/>
                <w:sz w:val="18"/>
                <w:szCs w:val="18"/>
                <w:lang w:eastAsia="pl-PL"/>
                <w14:ligatures w14:val="none"/>
              </w:rPr>
              <w:t>JAK ROZWIJA SIĘ MENU GŁÓWNE</w:t>
            </w:r>
          </w:p>
        </w:tc>
        <w:tc>
          <w:tcPr>
            <w:tcW w:w="5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D34A00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CAD57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6C0C8D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67E24D7F" w14:textId="77777777" w:rsidTr="00806D00">
        <w:trPr>
          <w:trHeight w:val="345"/>
        </w:trPr>
        <w:tc>
          <w:tcPr>
            <w:tcW w:w="8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0B0426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O nas </w:t>
            </w:r>
          </w:p>
        </w:tc>
        <w:tc>
          <w:tcPr>
            <w:tcW w:w="5717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AAE26B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Produkty</w:t>
            </w:r>
          </w:p>
        </w:tc>
        <w:tc>
          <w:tcPr>
            <w:tcW w:w="5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BD210D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Znajdź rozwiązanie 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A9C512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Wiedza i dokumentacja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F9F2BF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Kontakt</w:t>
            </w:r>
          </w:p>
        </w:tc>
      </w:tr>
      <w:tr w:rsidR="003750E1" w:rsidRPr="003750E1" w14:paraId="013A53FD" w14:textId="77777777" w:rsidTr="00806D00">
        <w:trPr>
          <w:trHeight w:val="1080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C3DF3E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Informacja 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58531F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Sufity Modułowe (od ściany do ściany) 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79A101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Systemy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wolnowiszące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 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228DE9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Sufity metalowe i rastrowe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AB08B9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Systemy ścienne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7A7C66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Konstrukcja nośna i akcesoria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030AB5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Edukacja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BE7753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Biura 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F4A67C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Służba zdrowia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A3BC23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Obiekty komercyjne (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retail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)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75636D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Dworce i lotniska 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744F33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Rozwiązania specjalistyczne (laboratoria, kuchnie, pomieszczenia mokre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etc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0F221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9B4F34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Dane adresowe </w:t>
            </w:r>
          </w:p>
        </w:tc>
      </w:tr>
      <w:tr w:rsidR="003750E1" w:rsidRPr="003750E1" w14:paraId="26C95AB3" w14:textId="77777777" w:rsidTr="003C4686">
        <w:trPr>
          <w:trHeight w:val="1410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B4B91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2CCF2A" w14:textId="50C45D0D" w:rsidR="003750E1" w:rsidRPr="003750E1" w:rsidRDefault="003C4686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  <w:r w:rsidRPr="003C4686">
              <w:rPr>
                <w:rFonts w:ascii="Helvetica" w:eastAsia="Times New Roman" w:hAnsi="Helvetica" w:cs="Times New Roman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1832A6DF" wp14:editId="6A38891C">
                  <wp:extent cx="3873500" cy="1322070"/>
                  <wp:effectExtent l="0" t="0" r="0" b="0"/>
                  <wp:docPr id="10881638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6381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763" cy="133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146B94" w14:textId="5283849D" w:rsidR="003750E1" w:rsidRPr="003750E1" w:rsidRDefault="003C4686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  <w:r w:rsidRPr="003C4686">
              <w:rPr>
                <w:rFonts w:ascii="Helvetica" w:eastAsia="Times New Roman" w:hAnsi="Helvetica" w:cs="Times New Roman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1A836729" wp14:editId="4811F6D9">
                  <wp:extent cx="3352800" cy="1322070"/>
                  <wp:effectExtent l="0" t="0" r="0" b="0"/>
                  <wp:docPr id="19583203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6381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926" cy="133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6FE735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Lista produktów </w:t>
            </w:r>
            <w:proofErr w:type="gram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( grupy</w:t>
            </w:r>
            <w:proofErr w:type="gram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) jak w produkty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0598F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5740F275" w14:textId="77777777" w:rsidTr="003C4686">
        <w:trPr>
          <w:trHeight w:val="34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A9564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5EAB32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Prestige</w:t>
            </w:r>
            <w:proofErr w:type="spellEnd"/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DA5DC0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Deco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Frame</w:t>
            </w:r>
            <w:proofErr w:type="spellEnd"/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4B7E9E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DecoMash</w:t>
            </w:r>
            <w:proofErr w:type="spellEnd"/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455495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Sonify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wall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absorber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CAA229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Gridline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24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BBC40E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Serene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hA</w:t>
            </w:r>
            <w:proofErr w:type="spellEnd"/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5D19AA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Presige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 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AE5AA8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D8DF4F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FBB25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F588E0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90C7F9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548A0D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376EA3F0" w14:textId="77777777" w:rsidTr="003C4686">
        <w:trPr>
          <w:trHeight w:val="16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A2554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ADAE3F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Prestige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colour</w:t>
            </w:r>
            <w:proofErr w:type="spellEnd"/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02AF08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Sonify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canopy</w:t>
            </w:r>
            <w:proofErr w:type="spellEnd"/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1A16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997137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991670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Gridline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24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clean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 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FE76CB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2014C0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Sonify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canopy</w:t>
            </w:r>
            <w:proofErr w:type="spellEnd"/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C8DCC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CA554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37156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3C2319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1B4F6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C1C350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287ACE93" w14:textId="77777777" w:rsidTr="003C4686">
        <w:trPr>
          <w:trHeight w:val="34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93F9CB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E29ECA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Oplia</w:t>
            </w:r>
            <w:proofErr w:type="spellEnd"/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F26E25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Sonify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bafles</w:t>
            </w:r>
            <w:proofErr w:type="spellEnd"/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78553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69D54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28DF42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Gridline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24 antykorozyjna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09E39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6CA7A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690B1D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DC1B3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0C27D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60C19D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F0767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FD38D9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72AADD61" w14:textId="77777777" w:rsidTr="003C4686">
        <w:trPr>
          <w:trHeight w:val="16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53ACE8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1CE90B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Aruba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251DA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EF03D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72C16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721051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Gridline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15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E8B7F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E72B9B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80AE8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B3527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709E7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7CFEC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46B1D7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2182FB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02E639C9" w14:textId="77777777" w:rsidTr="003C4686">
        <w:trPr>
          <w:trHeight w:val="16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FBB85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DCB7CE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Serenne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hA</w:t>
            </w:r>
            <w:proofErr w:type="spellEnd"/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84228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2D032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DE1FBF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74A78C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Gridline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15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shadow</w:t>
            </w:r>
            <w:proofErr w:type="spellEnd"/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4C7270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CEFE9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09C0C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351E3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D4AC8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EB5F47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B3156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4854B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57A4B7CA" w14:textId="77777777" w:rsidTr="003C4686">
        <w:trPr>
          <w:trHeight w:val="16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4396E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020A2C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Biobloc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&amp; </w:t>
            </w: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Hygiene</w:t>
            </w:r>
            <w:proofErr w:type="spellEnd"/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4CFF1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E21B27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3850E8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848E6C" w14:textId="77777777" w:rsidR="003750E1" w:rsidRPr="003750E1" w:rsidRDefault="003750E1" w:rsidP="0037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>Gridline</w:t>
            </w:r>
            <w:proofErr w:type="spellEnd"/>
            <w:r w:rsidRPr="003750E1">
              <w:rPr>
                <w:rFonts w:ascii="Helvetica Neue" w:eastAsia="Times New Roman" w:hAnsi="Helvetica Neue" w:cs="Times New Roman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 System Z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58C3A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562E8B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44344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977BD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75C57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26079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FE8BD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46A7E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33FA81B0" w14:textId="77777777" w:rsidTr="003C4686">
        <w:trPr>
          <w:trHeight w:val="180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2B9CEB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2FC9B9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5A9CB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3A0E0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386F8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1B0069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EB6D5F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CFBC50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782AF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163B9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FA2B7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61381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B17A0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A28CA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075CDCF5" w14:textId="77777777" w:rsidTr="003C4686">
        <w:trPr>
          <w:trHeight w:val="16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4E1E6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F1D4C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7C8AF8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EC1A2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B4C7CD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61D7B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9C816F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1E5AE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918EF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26145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E6FE1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AE5979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AB5BB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EB20F9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6917A7BC" w14:textId="77777777" w:rsidTr="003C4686">
        <w:trPr>
          <w:trHeight w:val="16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955715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3A7D5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E6919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6B859F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F2211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EB703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3C4B5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240BC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E46E71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6DB1C8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4A102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59D75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A63F00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CBD78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3750E1" w:rsidRPr="003750E1" w14:paraId="1EF0DA1E" w14:textId="77777777" w:rsidTr="003C4686">
        <w:trPr>
          <w:trHeight w:val="165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8ACDC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046BFC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AF7A96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FEB6B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B5603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397CA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707FA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DE8AFB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867A1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062244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5D4BBE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2F84FA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0D3333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721732" w14:textId="77777777" w:rsidR="003750E1" w:rsidRPr="003750E1" w:rsidRDefault="003750E1" w:rsidP="003750E1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</w:tbl>
    <w:p w14:paraId="274BD334" w14:textId="77777777" w:rsidR="003750E1" w:rsidRDefault="003750E1"/>
    <w:sectPr w:rsidR="003750E1" w:rsidSect="003750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0E1"/>
    <w:rsid w:val="003750E1"/>
    <w:rsid w:val="003C4686"/>
    <w:rsid w:val="00806D00"/>
    <w:rsid w:val="00B1751B"/>
    <w:rsid w:val="00EE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31D41"/>
  <w15:chartTrackingRefBased/>
  <w15:docId w15:val="{D4AE6591-1750-ED4B-85ED-2D4BE0F7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5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5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75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75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75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750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50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750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50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5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5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75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750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750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750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750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50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50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750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5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5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75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75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750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750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750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5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50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750E1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7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apple-converted-space">
    <w:name w:val="apple-converted-space"/>
    <w:basedOn w:val="Domylnaczcionkaakapitu"/>
    <w:rsid w:val="00375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 Kuczyński</dc:creator>
  <cp:keywords/>
  <dc:description/>
  <cp:lastModifiedBy>Mikołaj Kuczyński</cp:lastModifiedBy>
  <cp:revision>3</cp:revision>
  <dcterms:created xsi:type="dcterms:W3CDTF">2026-05-17T16:36:00Z</dcterms:created>
  <dcterms:modified xsi:type="dcterms:W3CDTF">2026-05-17T16:40:00Z</dcterms:modified>
</cp:coreProperties>
</file>